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77D" w:rsidRPr="00717F67" w:rsidRDefault="0032477D" w:rsidP="0032477D">
      <w:pPr>
        <w:tabs>
          <w:tab w:val="left" w:pos="7845"/>
        </w:tabs>
        <w:jc w:val="center"/>
        <w:rPr>
          <w:rFonts w:ascii="Arial" w:hAnsi="Arial" w:cs="Arial"/>
          <w:b/>
        </w:rPr>
      </w:pPr>
      <w:r w:rsidRPr="00717F67">
        <w:rPr>
          <w:rFonts w:ascii="Arial" w:hAnsi="Arial" w:cs="Arial"/>
          <w:b/>
        </w:rPr>
        <w:t>ИЗИСКВАНИЯ КЪМ ОФЕРТИТЕ</w:t>
      </w:r>
    </w:p>
    <w:p w:rsidR="0032477D" w:rsidRPr="00717F67" w:rsidRDefault="0032477D" w:rsidP="0032477D">
      <w:pPr>
        <w:tabs>
          <w:tab w:val="left" w:pos="784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При изготвяне на офертата всеки кандидат трябва да се придържа точно към обявените от бенефициента условия.</w:t>
      </w:r>
    </w:p>
    <w:p w:rsidR="0032477D" w:rsidRPr="00717F67" w:rsidRDefault="0032477D" w:rsidP="0032477D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Кандидатът в процедурата има право да представи само една оферта.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Офертата следва  да е изготвена съобразно образеца от документацията и да съдържа техническо и ценово предложение. Към офертата следва да са приложени всички изискуеми от бенефициента документи, посочени в поканата.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В случай, че офертите за процедурата се предс</w:t>
      </w:r>
      <w:bookmarkStart w:id="0" w:name="_GoBack"/>
      <w:bookmarkEnd w:id="0"/>
      <w:r w:rsidRPr="00717F67">
        <w:rPr>
          <w:rFonts w:ascii="Arial" w:hAnsi="Arial" w:cs="Arial"/>
          <w:sz w:val="18"/>
          <w:szCs w:val="18"/>
        </w:rPr>
        <w:t>тавят и подписват от лице, различно от управляващия кандидата по регистрация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Документите, представени на чужд език, следва да бъдат придружени с превод на български език от заклет преводач.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 или с куриер. Върху плика кандидатът посочва:</w:t>
      </w:r>
    </w:p>
    <w:p w:rsidR="0032477D" w:rsidRPr="00717F67" w:rsidRDefault="0032477D" w:rsidP="0032477D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1. име и адрес на бенефициента;</w:t>
      </w:r>
    </w:p>
    <w:p w:rsidR="0032477D" w:rsidRPr="00717F67" w:rsidRDefault="0032477D" w:rsidP="0032477D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2. име, адрес за кореспонденция, телефон и по възможност - факс и електронен адрес на кандидата;</w:t>
      </w:r>
    </w:p>
    <w:p w:rsidR="0032477D" w:rsidRPr="00717F67" w:rsidRDefault="0032477D" w:rsidP="0032477D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3. наименование на обекта на процедурата;</w:t>
      </w:r>
    </w:p>
    <w:p w:rsidR="0032477D" w:rsidRPr="00717F67" w:rsidRDefault="0032477D" w:rsidP="0032477D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4. следното предписание: „Да не се отваря преди разглеждане от комисията за оценяване и класиране”.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 xml:space="preserve">Оферти, които са представени след изтичане на крайния срок за получаване или в </w:t>
      </w:r>
      <w:proofErr w:type="spellStart"/>
      <w:r w:rsidRPr="00717F67">
        <w:rPr>
          <w:rFonts w:ascii="Arial" w:hAnsi="Arial" w:cs="Arial"/>
          <w:sz w:val="18"/>
          <w:szCs w:val="18"/>
        </w:rPr>
        <w:t>незапечатан</w:t>
      </w:r>
      <w:proofErr w:type="spellEnd"/>
      <w:r w:rsidRPr="00717F67">
        <w:rPr>
          <w:rFonts w:ascii="Arial" w:hAnsi="Arial" w:cs="Arial"/>
          <w:sz w:val="18"/>
          <w:szCs w:val="18"/>
        </w:rPr>
        <w:t xml:space="preserve"> или скъсан плик, не се приемат от бенефициента и не се разглеждат.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 xml:space="preserve">Заинтересованите лица могат да поискат писмено от бенефициента разяснения по публичната обява в срок до 4 дни преди изтичането на срока за подаване на офертите на следната </w:t>
      </w:r>
      <w:proofErr w:type="spellStart"/>
      <w:r w:rsidRPr="00717F67">
        <w:rPr>
          <w:rFonts w:ascii="Arial" w:hAnsi="Arial" w:cs="Arial"/>
          <w:sz w:val="18"/>
          <w:szCs w:val="18"/>
        </w:rPr>
        <w:t>ел.поща</w:t>
      </w:r>
      <w:proofErr w:type="spellEnd"/>
      <w:r w:rsidRPr="00717F67">
        <w:rPr>
          <w:rFonts w:ascii="Arial" w:hAnsi="Arial" w:cs="Arial"/>
          <w:sz w:val="18"/>
          <w:szCs w:val="18"/>
        </w:rPr>
        <w:t>: stefan.a.goranov@gmail.com.</w:t>
      </w:r>
    </w:p>
    <w:p w:rsidR="0032477D" w:rsidRPr="00717F67" w:rsidRDefault="0032477D" w:rsidP="0032477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7F67">
        <w:rPr>
          <w:rFonts w:ascii="Arial" w:hAnsi="Arial" w:cs="Arial"/>
          <w:sz w:val="18"/>
          <w:szCs w:val="18"/>
        </w:rPr>
        <w:t>-</w:t>
      </w:r>
      <w:r w:rsidRPr="00717F67">
        <w:rPr>
          <w:rFonts w:ascii="Arial" w:hAnsi="Arial" w:cs="Arial"/>
          <w:sz w:val="18"/>
          <w:szCs w:val="18"/>
        </w:rPr>
        <w:tab/>
        <w:t>Всяка оферта, за да бъде допусната до разглеждане и оценка в процедурата следва да бъде в рамките на посочената прогнозна стойност.</w:t>
      </w:r>
    </w:p>
    <w:sectPr w:rsidR="0032477D" w:rsidRPr="00717F67" w:rsidSect="003A1D82">
      <w:headerReference w:type="default" r:id="rId7"/>
      <w:footerReference w:type="default" r:id="rId8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571" w:rsidRDefault="009B1571" w:rsidP="003922D4">
      <w:pPr>
        <w:spacing w:after="0" w:line="240" w:lineRule="auto"/>
      </w:pPr>
      <w:r>
        <w:separator/>
      </w:r>
    </w:p>
  </w:endnote>
  <w:endnote w:type="continuationSeparator" w:id="0">
    <w:p w:rsidR="009B1571" w:rsidRDefault="009B1571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282" w:rsidRDefault="00790282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790282" w:rsidRDefault="00790282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571" w:rsidRDefault="009B1571" w:rsidP="003922D4">
      <w:pPr>
        <w:spacing w:after="0" w:line="240" w:lineRule="auto"/>
      </w:pPr>
      <w:r>
        <w:separator/>
      </w:r>
    </w:p>
  </w:footnote>
  <w:footnote w:type="continuationSeparator" w:id="0">
    <w:p w:rsidR="009B1571" w:rsidRDefault="009B1571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3922D4" w:rsidRDefault="003922D4">
    <w:pPr>
      <w:pStyle w:val="a7"/>
      <w:rPr>
        <w:lang w:val="en-US"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790282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790282" w:rsidRPr="00790282" w:rsidRDefault="00790282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B61F6"/>
    <w:multiLevelType w:val="hybridMultilevel"/>
    <w:tmpl w:val="17662A7A"/>
    <w:lvl w:ilvl="0" w:tplc="77E2808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0D6302"/>
    <w:rsid w:val="001562A2"/>
    <w:rsid w:val="0019277C"/>
    <w:rsid w:val="001A6629"/>
    <w:rsid w:val="001A6B35"/>
    <w:rsid w:val="00242F5C"/>
    <w:rsid w:val="00296BF1"/>
    <w:rsid w:val="002D5D9C"/>
    <w:rsid w:val="002F11D0"/>
    <w:rsid w:val="0032477D"/>
    <w:rsid w:val="00343440"/>
    <w:rsid w:val="00362C7C"/>
    <w:rsid w:val="00365044"/>
    <w:rsid w:val="003922D4"/>
    <w:rsid w:val="003A1D82"/>
    <w:rsid w:val="003B3083"/>
    <w:rsid w:val="004E3085"/>
    <w:rsid w:val="004F0473"/>
    <w:rsid w:val="00516F4F"/>
    <w:rsid w:val="00575F1F"/>
    <w:rsid w:val="005A1527"/>
    <w:rsid w:val="005B5967"/>
    <w:rsid w:val="005D6D9A"/>
    <w:rsid w:val="005E63CA"/>
    <w:rsid w:val="005F5BA4"/>
    <w:rsid w:val="00623A3C"/>
    <w:rsid w:val="00684765"/>
    <w:rsid w:val="006A3C5A"/>
    <w:rsid w:val="006A47C5"/>
    <w:rsid w:val="00716A62"/>
    <w:rsid w:val="00765C54"/>
    <w:rsid w:val="00790282"/>
    <w:rsid w:val="007B4560"/>
    <w:rsid w:val="007B53D3"/>
    <w:rsid w:val="007B7F53"/>
    <w:rsid w:val="0081141B"/>
    <w:rsid w:val="0081774C"/>
    <w:rsid w:val="00823515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B1571"/>
    <w:rsid w:val="009F76C0"/>
    <w:rsid w:val="00A16D92"/>
    <w:rsid w:val="00A31B72"/>
    <w:rsid w:val="00A40DEB"/>
    <w:rsid w:val="00A71F16"/>
    <w:rsid w:val="00A97527"/>
    <w:rsid w:val="00AA0316"/>
    <w:rsid w:val="00AB6181"/>
    <w:rsid w:val="00AE27D5"/>
    <w:rsid w:val="00B134DD"/>
    <w:rsid w:val="00BA6311"/>
    <w:rsid w:val="00C86D09"/>
    <w:rsid w:val="00C9330A"/>
    <w:rsid w:val="00CA1606"/>
    <w:rsid w:val="00CB1980"/>
    <w:rsid w:val="00D222CC"/>
    <w:rsid w:val="00D42C71"/>
    <w:rsid w:val="00D7111A"/>
    <w:rsid w:val="00DD5EFE"/>
    <w:rsid w:val="00EB134C"/>
    <w:rsid w:val="00EB2E14"/>
    <w:rsid w:val="00EC3091"/>
    <w:rsid w:val="00EE48A4"/>
    <w:rsid w:val="00EF2B9A"/>
    <w:rsid w:val="00F1340E"/>
    <w:rsid w:val="00F219DB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34BB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paragraph" w:customStyle="1" w:styleId="Char">
    <w:name w:val="Char"/>
    <w:basedOn w:val="a"/>
    <w:semiHidden/>
    <w:rsid w:val="0032477D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4</cp:revision>
  <cp:lastPrinted>2021-02-19T12:28:00Z</cp:lastPrinted>
  <dcterms:created xsi:type="dcterms:W3CDTF">2022-01-15T17:09:00Z</dcterms:created>
  <dcterms:modified xsi:type="dcterms:W3CDTF">2022-01-27T10:05:00Z</dcterms:modified>
</cp:coreProperties>
</file>